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5F" w:rsidRPr="006B525F" w:rsidRDefault="006B525F" w:rsidP="006B525F">
      <w:pPr>
        <w:shd w:val="clear" w:color="auto" w:fill="FFFFFF"/>
        <w:spacing w:before="100" w:beforeAutospacing="1" w:after="100" w:afterAutospacing="1" w:line="240" w:lineRule="auto"/>
        <w:jc w:val="right"/>
        <w:rPr>
          <w:rFonts w:ascii="Georgia" w:eastAsia="Times New Roman" w:hAnsi="Georgia" w:cs="Times New Roman"/>
          <w:color w:val="333333"/>
          <w:sz w:val="23"/>
          <w:szCs w:val="23"/>
          <w:lang w:val="el-GR" w:eastAsia="ru-RU"/>
        </w:rPr>
      </w:pPr>
      <w:r w:rsidRPr="006B525F">
        <w:rPr>
          <w:rFonts w:ascii="Georgia" w:eastAsia="Times New Roman" w:hAnsi="Georgia" w:cs="Times New Roman"/>
          <w:i/>
          <w:iCs/>
          <w:color w:val="003300"/>
          <w:sz w:val="23"/>
          <w:szCs w:val="23"/>
          <w:lang w:val="el-GR" w:eastAsia="ru-RU"/>
        </w:rPr>
        <w:t>«Η Τουρκία από την ίδρυση της αποκαλούμενης ‘νεαρής’ Δημοκρατίας , που βασίστηκε</w:t>
      </w:r>
      <w:r w:rsidRPr="006B525F">
        <w:rPr>
          <w:rFonts w:ascii="Georgia" w:eastAsia="Times New Roman" w:hAnsi="Georgia" w:cs="Times New Roman"/>
          <w:i/>
          <w:iCs/>
          <w:color w:val="003300"/>
          <w:sz w:val="23"/>
          <w:szCs w:val="23"/>
          <w:lang w:eastAsia="ru-RU"/>
        </w:rPr>
        <w:t> </w:t>
      </w:r>
      <w:r w:rsidRPr="006B525F">
        <w:rPr>
          <w:rFonts w:ascii="Georgia" w:eastAsia="Times New Roman" w:hAnsi="Georgia" w:cs="Times New Roman"/>
          <w:i/>
          <w:iCs/>
          <w:color w:val="003300"/>
          <w:sz w:val="23"/>
          <w:szCs w:val="23"/>
          <w:lang w:val="el-GR" w:eastAsia="ru-RU"/>
        </w:rPr>
        <w:br/>
        <w:t>στη γενοκτονία των Αρμενίων, των Ασσυρίων και των Ελλήνων,</w:t>
      </w:r>
      <w:r w:rsidRPr="006B525F">
        <w:rPr>
          <w:rFonts w:ascii="Georgia" w:eastAsia="Times New Roman" w:hAnsi="Georgia" w:cs="Times New Roman"/>
          <w:i/>
          <w:iCs/>
          <w:color w:val="003300"/>
          <w:sz w:val="23"/>
          <w:szCs w:val="23"/>
          <w:lang w:eastAsia="ru-RU"/>
        </w:rPr>
        <w:t> </w:t>
      </w:r>
      <w:r w:rsidRPr="006B525F">
        <w:rPr>
          <w:rFonts w:ascii="Georgia" w:eastAsia="Times New Roman" w:hAnsi="Georgia" w:cs="Times New Roman"/>
          <w:i/>
          <w:iCs/>
          <w:color w:val="003300"/>
          <w:sz w:val="23"/>
          <w:szCs w:val="23"/>
          <w:lang w:val="el-GR" w:eastAsia="ru-RU"/>
        </w:rPr>
        <w:br/>
        <w:t>βίωσε μισή ντουζίνα στρατιωτικά πραξικοπήματα….</w:t>
      </w:r>
      <w:r w:rsidRPr="006B525F">
        <w:rPr>
          <w:rFonts w:ascii="Georgia" w:eastAsia="Times New Roman" w:hAnsi="Georgia" w:cs="Times New Roman"/>
          <w:i/>
          <w:iCs/>
          <w:color w:val="003300"/>
          <w:sz w:val="23"/>
          <w:szCs w:val="23"/>
          <w:lang w:eastAsia="ru-RU"/>
        </w:rPr>
        <w:t> </w:t>
      </w:r>
      <w:r w:rsidRPr="006B525F">
        <w:rPr>
          <w:rFonts w:ascii="Georgia" w:eastAsia="Times New Roman" w:hAnsi="Georgia" w:cs="Times New Roman"/>
          <w:i/>
          <w:iCs/>
          <w:color w:val="003300"/>
          <w:sz w:val="23"/>
          <w:szCs w:val="23"/>
          <w:lang w:val="el-GR" w:eastAsia="ru-RU"/>
        </w:rPr>
        <w:br/>
        <w:t>Τίποτα το καλό δεν μπορεί να συμβεί σε αυτή τη χώρα όπου έχει διαπραχθεί</w:t>
      </w:r>
      <w:r w:rsidRPr="006B525F">
        <w:rPr>
          <w:rFonts w:ascii="Georgia" w:eastAsia="Times New Roman" w:hAnsi="Georgia" w:cs="Times New Roman"/>
          <w:i/>
          <w:iCs/>
          <w:color w:val="003300"/>
          <w:sz w:val="23"/>
          <w:szCs w:val="23"/>
          <w:lang w:eastAsia="ru-RU"/>
        </w:rPr>
        <w:t> </w:t>
      </w:r>
      <w:r w:rsidRPr="006B525F">
        <w:rPr>
          <w:rFonts w:ascii="Georgia" w:eastAsia="Times New Roman" w:hAnsi="Georgia" w:cs="Times New Roman"/>
          <w:i/>
          <w:iCs/>
          <w:color w:val="003300"/>
          <w:sz w:val="23"/>
          <w:szCs w:val="23"/>
          <w:lang w:val="el-GR" w:eastAsia="ru-RU"/>
        </w:rPr>
        <w:br/>
        <w:t>μια γενοκτονία και όπου συνεχίζει να επικρατεί η άρνησή της.»</w:t>
      </w:r>
    </w:p>
    <w:p w:rsidR="006B525F" w:rsidRPr="006B525F" w:rsidRDefault="006B525F" w:rsidP="006B525F">
      <w:pPr>
        <w:shd w:val="clear" w:color="auto" w:fill="FFFFFF"/>
        <w:spacing w:before="100" w:beforeAutospacing="1" w:after="100" w:afterAutospacing="1" w:line="240" w:lineRule="auto"/>
        <w:jc w:val="right"/>
        <w:rPr>
          <w:rFonts w:ascii="Georgia" w:eastAsia="Times New Roman" w:hAnsi="Georgia" w:cs="Times New Roman"/>
          <w:color w:val="333333"/>
          <w:sz w:val="23"/>
          <w:szCs w:val="23"/>
          <w:lang w:val="el-GR" w:eastAsia="ru-RU"/>
        </w:rPr>
      </w:pPr>
      <w:r w:rsidRPr="006B525F">
        <w:rPr>
          <w:rFonts w:ascii="Georgia" w:eastAsia="Times New Roman" w:hAnsi="Georgia" w:cs="Times New Roman"/>
          <w:b/>
          <w:bCs/>
          <w:color w:val="333333"/>
          <w:sz w:val="23"/>
          <w:szCs w:val="23"/>
          <w:lang w:eastAsia="ru-RU"/>
        </w:rPr>
        <w:t>Elif</w:t>
      </w:r>
      <w:r w:rsidRPr="006B525F">
        <w:rPr>
          <w:rFonts w:ascii="Georgia" w:eastAsia="Times New Roman" w:hAnsi="Georgia" w:cs="Times New Roman"/>
          <w:b/>
          <w:bCs/>
          <w:color w:val="333333"/>
          <w:sz w:val="23"/>
          <w:szCs w:val="23"/>
          <w:lang w:val="el-GR" w:eastAsia="ru-RU"/>
        </w:rPr>
        <w:t xml:space="preserve"> </w:t>
      </w:r>
      <w:r w:rsidRPr="006B525F">
        <w:rPr>
          <w:rFonts w:ascii="Georgia" w:eastAsia="Times New Roman" w:hAnsi="Georgia" w:cs="Times New Roman"/>
          <w:b/>
          <w:bCs/>
          <w:color w:val="333333"/>
          <w:sz w:val="23"/>
          <w:szCs w:val="23"/>
          <w:lang w:eastAsia="ru-RU"/>
        </w:rPr>
        <w:t>Bayramgil</w:t>
      </w:r>
      <w:r w:rsidRPr="006B525F">
        <w:rPr>
          <w:rFonts w:ascii="Georgia" w:eastAsia="Times New Roman" w:hAnsi="Georgia" w:cs="Times New Roman"/>
          <w:color w:val="333333"/>
          <w:sz w:val="23"/>
          <w:szCs w:val="23"/>
          <w:lang w:eastAsia="ru-RU"/>
        </w:rPr>
        <w:t> </w:t>
      </w:r>
      <w:r w:rsidRPr="006B525F">
        <w:rPr>
          <w:rFonts w:ascii="Georgia" w:eastAsia="Times New Roman" w:hAnsi="Georgia" w:cs="Times New Roman"/>
          <w:color w:val="333333"/>
          <w:sz w:val="23"/>
          <w:szCs w:val="23"/>
          <w:lang w:val="el-GR" w:eastAsia="ru-RU"/>
        </w:rPr>
        <w:br/>
        <w:t>(εφημ.</w:t>
      </w:r>
      <w:r w:rsidRPr="006B525F">
        <w:rPr>
          <w:rFonts w:ascii="Georgia" w:eastAsia="Times New Roman" w:hAnsi="Georgia" w:cs="Times New Roman"/>
          <w:color w:val="333333"/>
          <w:sz w:val="23"/>
          <w:szCs w:val="23"/>
          <w:lang w:eastAsia="ru-RU"/>
        </w:rPr>
        <w:t> </w:t>
      </w:r>
      <w:r w:rsidRPr="006B525F">
        <w:rPr>
          <w:rFonts w:ascii="Georgia" w:eastAsia="Times New Roman" w:hAnsi="Georgia" w:cs="Times New Roman"/>
          <w:i/>
          <w:iCs/>
          <w:color w:val="333333"/>
          <w:sz w:val="23"/>
          <w:szCs w:val="23"/>
          <w:lang w:val="el-GR" w:eastAsia="ru-RU"/>
        </w:rPr>
        <w:t>Το Βήμα,</w:t>
      </w:r>
      <w:r w:rsidRPr="006B525F">
        <w:rPr>
          <w:rFonts w:ascii="Georgia" w:eastAsia="Times New Roman" w:hAnsi="Georgia" w:cs="Times New Roman"/>
          <w:i/>
          <w:iCs/>
          <w:color w:val="333333"/>
          <w:sz w:val="23"/>
          <w:szCs w:val="23"/>
          <w:lang w:eastAsia="ru-RU"/>
        </w:rPr>
        <w:t> </w:t>
      </w:r>
      <w:r w:rsidRPr="006B525F">
        <w:rPr>
          <w:rFonts w:ascii="Georgia" w:eastAsia="Times New Roman" w:hAnsi="Georgia" w:cs="Times New Roman"/>
          <w:color w:val="333333"/>
          <w:sz w:val="23"/>
          <w:szCs w:val="23"/>
          <w:lang w:val="el-GR" w:eastAsia="ru-RU"/>
        </w:rPr>
        <w:t>16/4/17, σ. Α16-17)</w:t>
      </w:r>
    </w:p>
    <w:p w:rsidR="006B525F" w:rsidRPr="006B525F" w:rsidRDefault="006B525F" w:rsidP="006B525F">
      <w:pPr>
        <w:shd w:val="clear" w:color="auto" w:fill="FFFFFF"/>
        <w:spacing w:before="100" w:beforeAutospacing="1" w:after="100" w:afterAutospacing="1" w:line="240" w:lineRule="auto"/>
        <w:rPr>
          <w:rFonts w:ascii="Georgia" w:eastAsia="Times New Roman" w:hAnsi="Georgia" w:cs="Times New Roman"/>
          <w:color w:val="333333"/>
          <w:sz w:val="24"/>
          <w:szCs w:val="24"/>
          <w:lang w:val="el-GR" w:eastAsia="ru-RU"/>
        </w:rPr>
      </w:pPr>
      <w:r w:rsidRPr="006B525F">
        <w:rPr>
          <w:rFonts w:ascii="Georgia" w:eastAsia="Times New Roman" w:hAnsi="Georgia" w:cs="Times New Roman"/>
          <w:color w:val="000000"/>
          <w:sz w:val="24"/>
          <w:szCs w:val="24"/>
          <w:lang w:val="el-GR" w:eastAsia="ru-RU"/>
        </w:rPr>
        <w:t>Στο</w:t>
      </w:r>
      <w:r w:rsidRPr="006B525F">
        <w:rPr>
          <w:rFonts w:ascii="Georgia" w:eastAsia="Times New Roman" w:hAnsi="Georgia" w:cs="Times New Roman"/>
          <w:color w:val="000000"/>
          <w:sz w:val="24"/>
          <w:szCs w:val="24"/>
          <w:lang w:eastAsia="ru-RU"/>
        </w:rPr>
        <w:t> </w:t>
      </w:r>
      <w:hyperlink r:id="rId5" w:tgtFrame="_blank" w:history="1">
        <w:r w:rsidRPr="006B525F">
          <w:rPr>
            <w:rFonts w:ascii="Georgia" w:eastAsia="Times New Roman" w:hAnsi="Georgia" w:cs="Times New Roman"/>
            <w:color w:val="000080"/>
            <w:sz w:val="24"/>
            <w:szCs w:val="24"/>
            <w:u w:val="single"/>
            <w:lang w:val="el-GR" w:eastAsia="ru-RU"/>
          </w:rPr>
          <w:t>Σεμινάριο Ιστορίας που συντονίζω</w:t>
        </w:r>
      </w:hyperlink>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 xml:space="preserve">και </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γίνεται στο πλαίσιο του Ελεύθερου Πανεπιστημίου του Δήμου Κηφισιάς</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 πραγματοποιείται μια συνάντηση ιστορικών</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 xml:space="preserve"> την</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u w:val="single"/>
          <w:lang w:val="el-GR" w:eastAsia="ru-RU"/>
        </w:rPr>
        <w:t>Παρασκευή 19 Μαϊου,</w:t>
      </w:r>
      <w:r w:rsidRPr="006B525F">
        <w:rPr>
          <w:rFonts w:ascii="Georgia" w:eastAsia="Times New Roman" w:hAnsi="Georgia" w:cs="Times New Roman"/>
          <w:color w:val="000000"/>
          <w:sz w:val="24"/>
          <w:szCs w:val="24"/>
          <w:u w:val="single"/>
          <w:lang w:eastAsia="ru-RU"/>
        </w:rPr>
        <w:t> </w:t>
      </w:r>
      <w:r w:rsidRPr="006B525F">
        <w:rPr>
          <w:rFonts w:ascii="Calibri" w:eastAsia="Times New Roman" w:hAnsi="Calibri" w:cs="Times New Roman"/>
          <w:color w:val="222222"/>
          <w:lang w:val="el-GR" w:eastAsia="ru-RU"/>
        </w:rPr>
        <w:t xml:space="preserve">7.15 μ.μ. – 9 μ.μ. στην «Έπαυλη Δροσίνη»-Βιβλιοθήκη Δήμου, </w:t>
      </w:r>
      <w:r w:rsidRPr="006B525F">
        <w:rPr>
          <w:rFonts w:ascii="Calibri" w:eastAsia="Times New Roman" w:hAnsi="Calibri" w:cs="Times New Roman"/>
          <w:color w:val="222222"/>
          <w:lang w:eastAsia="ru-RU"/>
        </w:rPr>
        <w:t>O</w:t>
      </w:r>
      <w:r w:rsidRPr="006B525F">
        <w:rPr>
          <w:rFonts w:ascii="Calibri" w:eastAsia="Times New Roman" w:hAnsi="Calibri" w:cs="Times New Roman"/>
          <w:color w:val="222222"/>
          <w:lang w:val="el-GR" w:eastAsia="ru-RU"/>
        </w:rPr>
        <w:t>δός Αγ. Θεοδώρων &amp; Κυριακού.</w:t>
      </w:r>
    </w:p>
    <w:p w:rsidR="006B525F" w:rsidRPr="006B525F" w:rsidRDefault="006B525F" w:rsidP="006B525F">
      <w:pPr>
        <w:shd w:val="clear" w:color="auto" w:fill="FFFFFF"/>
        <w:spacing w:before="100" w:beforeAutospacing="1" w:after="100" w:afterAutospacing="1" w:line="240" w:lineRule="auto"/>
        <w:rPr>
          <w:rFonts w:ascii="Georgia" w:eastAsia="Times New Roman" w:hAnsi="Georgia" w:cs="Times New Roman"/>
          <w:color w:val="333333"/>
          <w:sz w:val="24"/>
          <w:szCs w:val="24"/>
          <w:lang w:val="el-GR" w:eastAsia="ru-RU"/>
        </w:rPr>
      </w:pPr>
      <w:r w:rsidRPr="006B525F">
        <w:rPr>
          <w:rFonts w:ascii="Georgia" w:eastAsia="Times New Roman" w:hAnsi="Georgia" w:cs="Times New Roman"/>
          <w:color w:val="000000"/>
          <w:sz w:val="24"/>
          <w:szCs w:val="24"/>
          <w:lang w:val="el-GR" w:eastAsia="ru-RU"/>
        </w:rPr>
        <w:t>Η</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b/>
          <w:bCs/>
          <w:color w:val="000000"/>
          <w:sz w:val="24"/>
          <w:szCs w:val="24"/>
          <w:lang w:val="el-GR" w:eastAsia="ru-RU"/>
        </w:rPr>
        <w:t>Ίρις Τζαχίλη</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και ο</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b/>
          <w:bCs/>
          <w:color w:val="000000"/>
          <w:sz w:val="24"/>
          <w:szCs w:val="24"/>
          <w:lang w:val="el-GR" w:eastAsia="ru-RU"/>
        </w:rPr>
        <w:t>Βασίλης Μεϊχανετσίδης</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θα συζητήσουν για το ιστορικό γεγονός της Γενοκτονίας στην οθωμανική Ανατολή, το πραγματικό πλαίσιο εντός του οποίου πραγματοποιήθηκε και το αποτύπωμα του τραύματος στην προσφυγική Μνήμη.</w:t>
      </w:r>
    </w:p>
    <w:p w:rsidR="006B525F" w:rsidRPr="006B525F" w:rsidRDefault="006B525F" w:rsidP="006B525F">
      <w:pPr>
        <w:shd w:val="clear" w:color="auto" w:fill="FFFFFF"/>
        <w:spacing w:before="100" w:beforeAutospacing="1" w:after="100" w:afterAutospacing="1" w:line="240" w:lineRule="auto"/>
        <w:rPr>
          <w:rFonts w:ascii="Georgia" w:eastAsia="Times New Roman" w:hAnsi="Georgia" w:cs="Times New Roman"/>
          <w:color w:val="333333"/>
          <w:sz w:val="24"/>
          <w:szCs w:val="24"/>
          <w:lang w:val="el-GR" w:eastAsia="ru-RU"/>
        </w:rPr>
      </w:pPr>
      <w:r w:rsidRPr="006B525F">
        <w:rPr>
          <w:rFonts w:ascii="Georgia" w:eastAsia="Times New Roman" w:hAnsi="Georgia" w:cs="Times New Roman"/>
          <w:color w:val="000000"/>
          <w:sz w:val="24"/>
          <w:szCs w:val="24"/>
          <w:lang w:val="el-GR" w:eastAsia="ru-RU"/>
        </w:rPr>
        <w:t xml:space="preserve">Παράλληλα θα συζητηθεί και το φαινόμενο της Άρνησης της Γενοκτονίας που ακόμα ενυπάρχει σε συγκεκριμένα τμήματα της νεοελληνικής ιστοριογραφίας. Όπως επίσης επιβιώνει και σε μια κατεστημένη πολιτική αντίληψη, που μεταφέρει έως σήμερα τα αντιπροσφυγικά σύνδρομα παλαιότερων εποχών και τα μεταφυσικά στερεότυπα με βάση τα οποία απενοχοποιούνται οι τότε πολιτικοί διαχειριστές. </w:t>
      </w:r>
      <w:r w:rsidRPr="006B525F">
        <w:rPr>
          <w:rFonts w:ascii="Georgia" w:eastAsia="Times New Roman" w:hAnsi="Georgia" w:cs="Times New Roman"/>
          <w:color w:val="000000"/>
          <w:sz w:val="24"/>
          <w:szCs w:val="24"/>
          <w:lang w:eastAsia="ru-RU"/>
        </w:rPr>
        <w:t> </w:t>
      </w:r>
      <w:r w:rsidRPr="006B525F">
        <w:rPr>
          <w:rFonts w:ascii="Georgia" w:eastAsia="Times New Roman" w:hAnsi="Georgia" w:cs="Times New Roman"/>
          <w:color w:val="000000"/>
          <w:sz w:val="24"/>
          <w:szCs w:val="24"/>
          <w:lang w:val="el-GR" w:eastAsia="ru-RU"/>
        </w:rPr>
        <w:t xml:space="preserve"> </w:t>
      </w:r>
      <w:r w:rsidRPr="006B525F">
        <w:rPr>
          <w:rFonts w:ascii="Georgia" w:eastAsia="Times New Roman" w:hAnsi="Georgia" w:cs="Times New Roman"/>
          <w:color w:val="000000"/>
          <w:sz w:val="24"/>
          <w:szCs w:val="24"/>
          <w:lang w:eastAsia="ru-RU"/>
        </w:rPr>
        <w:t> </w:t>
      </w:r>
    </w:p>
    <w:p w:rsidR="006B525F" w:rsidRPr="006B525F" w:rsidRDefault="006B525F" w:rsidP="006B525F">
      <w:pPr>
        <w:shd w:val="clear" w:color="auto" w:fill="FFFFFF"/>
        <w:spacing w:after="0" w:line="240" w:lineRule="auto"/>
        <w:rPr>
          <w:rFonts w:ascii="Arial" w:eastAsia="Times New Roman" w:hAnsi="Arial" w:cs="Arial"/>
          <w:color w:val="000000"/>
          <w:sz w:val="23"/>
          <w:szCs w:val="23"/>
          <w:lang w:val="el-GR" w:eastAsia="ru-RU"/>
        </w:rPr>
      </w:pPr>
      <w:hyperlink r:id="rId6" w:tgtFrame="_blank" w:history="1">
        <w:r w:rsidRPr="006B525F">
          <w:rPr>
            <w:rFonts w:ascii="Arial" w:eastAsia="Times New Roman" w:hAnsi="Arial" w:cs="Arial"/>
            <w:color w:val="0077CC"/>
            <w:sz w:val="23"/>
            <w:szCs w:val="23"/>
            <w:u w:val="single"/>
            <w:lang w:eastAsia="ru-RU"/>
          </w:rPr>
          <w:t>https</w:t>
        </w:r>
        <w:r w:rsidRPr="006B525F">
          <w:rPr>
            <w:rFonts w:ascii="Arial" w:eastAsia="Times New Roman" w:hAnsi="Arial" w:cs="Arial"/>
            <w:color w:val="0077CC"/>
            <w:sz w:val="23"/>
            <w:szCs w:val="23"/>
            <w:u w:val="single"/>
            <w:lang w:val="el-GR" w:eastAsia="ru-RU"/>
          </w:rPr>
          <w:t>://</w:t>
        </w:r>
        <w:r w:rsidRPr="006B525F">
          <w:rPr>
            <w:rFonts w:ascii="Arial" w:eastAsia="Times New Roman" w:hAnsi="Arial" w:cs="Arial"/>
            <w:color w:val="0077CC"/>
            <w:sz w:val="23"/>
            <w:szCs w:val="23"/>
            <w:u w:val="single"/>
            <w:lang w:eastAsia="ru-RU"/>
          </w:rPr>
          <w:t>kars</w:t>
        </w:r>
        <w:r w:rsidRPr="006B525F">
          <w:rPr>
            <w:rFonts w:ascii="Arial" w:eastAsia="Times New Roman" w:hAnsi="Arial" w:cs="Arial"/>
            <w:color w:val="0077CC"/>
            <w:sz w:val="23"/>
            <w:szCs w:val="23"/>
            <w:u w:val="single"/>
            <w:lang w:val="el-GR" w:eastAsia="ru-RU"/>
          </w:rPr>
          <w:t>1918.</w:t>
        </w:r>
        <w:r w:rsidRPr="006B525F">
          <w:rPr>
            <w:rFonts w:ascii="Arial" w:eastAsia="Times New Roman" w:hAnsi="Arial" w:cs="Arial"/>
            <w:color w:val="0077CC"/>
            <w:sz w:val="23"/>
            <w:szCs w:val="23"/>
            <w:u w:val="single"/>
            <w:lang w:eastAsia="ru-RU"/>
          </w:rPr>
          <w:t>wordpress</w:t>
        </w:r>
        <w:r w:rsidRPr="006B525F">
          <w:rPr>
            <w:rFonts w:ascii="Arial" w:eastAsia="Times New Roman" w:hAnsi="Arial" w:cs="Arial"/>
            <w:color w:val="0077CC"/>
            <w:sz w:val="23"/>
            <w:szCs w:val="23"/>
            <w:u w:val="single"/>
            <w:lang w:val="el-GR" w:eastAsia="ru-RU"/>
          </w:rPr>
          <w:t>.</w:t>
        </w:r>
        <w:r w:rsidRPr="006B525F">
          <w:rPr>
            <w:rFonts w:ascii="Arial" w:eastAsia="Times New Roman" w:hAnsi="Arial" w:cs="Arial"/>
            <w:color w:val="0077CC"/>
            <w:sz w:val="23"/>
            <w:szCs w:val="23"/>
            <w:u w:val="single"/>
            <w:lang w:eastAsia="ru-RU"/>
          </w:rPr>
          <w:t>com</w:t>
        </w:r>
        <w:r w:rsidRPr="006B525F">
          <w:rPr>
            <w:rFonts w:ascii="Arial" w:eastAsia="Times New Roman" w:hAnsi="Arial" w:cs="Arial"/>
            <w:color w:val="0077CC"/>
            <w:sz w:val="23"/>
            <w:szCs w:val="23"/>
            <w:u w:val="single"/>
            <w:lang w:val="el-GR" w:eastAsia="ru-RU"/>
          </w:rPr>
          <w:t>/2017/05/15/</w:t>
        </w:r>
        <w:r w:rsidRPr="006B525F">
          <w:rPr>
            <w:rFonts w:ascii="Arial" w:eastAsia="Times New Roman" w:hAnsi="Arial" w:cs="Arial"/>
            <w:color w:val="0077CC"/>
            <w:sz w:val="23"/>
            <w:szCs w:val="23"/>
            <w:u w:val="single"/>
            <w:lang w:eastAsia="ru-RU"/>
          </w:rPr>
          <w:t>seminar</w:t>
        </w:r>
        <w:r w:rsidRPr="006B525F">
          <w:rPr>
            <w:rFonts w:ascii="Arial" w:eastAsia="Times New Roman" w:hAnsi="Arial" w:cs="Arial"/>
            <w:color w:val="0077CC"/>
            <w:sz w:val="23"/>
            <w:szCs w:val="23"/>
            <w:u w:val="single"/>
            <w:lang w:val="el-GR" w:eastAsia="ru-RU"/>
          </w:rPr>
          <w:t>-</w:t>
        </w:r>
        <w:r w:rsidRPr="006B525F">
          <w:rPr>
            <w:rFonts w:ascii="Arial" w:eastAsia="Times New Roman" w:hAnsi="Arial" w:cs="Arial"/>
            <w:color w:val="0077CC"/>
            <w:sz w:val="23"/>
            <w:szCs w:val="23"/>
            <w:u w:val="single"/>
            <w:lang w:eastAsia="ru-RU"/>
          </w:rPr>
          <w:t>pontos</w:t>
        </w:r>
        <w:r w:rsidRPr="006B525F">
          <w:rPr>
            <w:rFonts w:ascii="Arial" w:eastAsia="Times New Roman" w:hAnsi="Arial" w:cs="Arial"/>
            <w:color w:val="0077CC"/>
            <w:sz w:val="23"/>
            <w:szCs w:val="23"/>
            <w:u w:val="single"/>
            <w:lang w:val="el-GR" w:eastAsia="ru-RU"/>
          </w:rPr>
          <w:t>/</w:t>
        </w:r>
      </w:hyperlink>
    </w:p>
    <w:p w:rsidR="008C1FCE" w:rsidRPr="006B525F" w:rsidRDefault="008C1FCE">
      <w:pPr>
        <w:rPr>
          <w:lang w:val="el-GR"/>
        </w:rPr>
      </w:pPr>
      <w:bookmarkStart w:id="0" w:name="_GoBack"/>
      <w:bookmarkEnd w:id="0"/>
    </w:p>
    <w:sectPr w:rsidR="008C1FCE" w:rsidRPr="006B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16"/>
    <w:rsid w:val="006B525F"/>
    <w:rsid w:val="008C1FCE"/>
    <w:rsid w:val="00990516"/>
    <w:rsid w:val="00CD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60421">
      <w:bodyDiv w:val="1"/>
      <w:marLeft w:val="0"/>
      <w:marRight w:val="0"/>
      <w:marTop w:val="0"/>
      <w:marBottom w:val="0"/>
      <w:divBdr>
        <w:top w:val="none" w:sz="0" w:space="0" w:color="auto"/>
        <w:left w:val="none" w:sz="0" w:space="0" w:color="auto"/>
        <w:bottom w:val="none" w:sz="0" w:space="0" w:color="auto"/>
        <w:right w:val="none" w:sz="0" w:space="0" w:color="auto"/>
      </w:divBdr>
      <w:divsChild>
        <w:div w:id="64142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s1918.wordpress.com/2017/05/15/seminar-pontos/" TargetMode="External"/><Relationship Id="rId5" Type="http://schemas.openxmlformats.org/officeDocument/2006/relationships/hyperlink" Target="https://kars1918.wordpress.com/2016/10/05/seminario-de-la-historia-moderna-2016-2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diakov.net</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2017-05-15T11:15:00Z</dcterms:created>
  <dcterms:modified xsi:type="dcterms:W3CDTF">2017-05-15T11:15:00Z</dcterms:modified>
</cp:coreProperties>
</file>